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76BF"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Приложение № 4 към чл. 12, ал. 1, т. 1 и чл. 14 от Наредба № 2 от 09.11.2021 г. за първоначално и последващо разкриване на информация при публично предлагане на ценни книжа и допускане на ценни книжа до търговия на регулиран пазар</w:t>
      </w:r>
    </w:p>
    <w:p w14:paraId="07535D73" w14:textId="473B805B"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Информация към тримесечен финансов отчет на „</w:t>
      </w:r>
      <w:r w:rsidR="003E109E" w:rsidRPr="003E109E">
        <w:rPr>
          <w:rFonts w:asciiTheme="minorHAnsi" w:hAnsiTheme="minorHAnsi" w:cstheme="minorHAnsi"/>
          <w:sz w:val="20"/>
          <w:szCs w:val="20"/>
        </w:rPr>
        <w:t>Компас Фонд за Вземания</w:t>
      </w:r>
      <w:r w:rsidRPr="003E109E">
        <w:rPr>
          <w:rFonts w:asciiTheme="minorHAnsi" w:hAnsiTheme="minorHAnsi" w:cstheme="minorHAnsi"/>
          <w:sz w:val="20"/>
          <w:szCs w:val="20"/>
        </w:rPr>
        <w:t>“ АДСИЦ от 01.10.2021 г. до 31.12.2021 г. и с натрупване от 01.01.2021 г. до 31.12.2021 г.</w:t>
      </w:r>
    </w:p>
    <w:p w14:paraId="2434B303"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p>
    <w:p w14:paraId="14C43057"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 xml:space="preserve"> 1.1.  Промяна на лицата, упражняващи контрол върху Дружеството.</w:t>
      </w:r>
    </w:p>
    <w:p w14:paraId="457F4090"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ab/>
        <w:t>Няма такава промяна през текущото тримесечие.</w:t>
      </w:r>
    </w:p>
    <w:p w14:paraId="3DDCAEAD"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 xml:space="preserve">     1.2.  Откриване на производство по несъстоятелност за Дружеството или за</w:t>
      </w:r>
    </w:p>
    <w:p w14:paraId="5625FEEF"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негово дъщерно дружество и всички съществени етапи, свързани с производството.</w:t>
      </w:r>
    </w:p>
    <w:p w14:paraId="0AB1F9BC"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ab/>
        <w:t>Не е откривано производство по несъстоятелност на Дружеството.</w:t>
      </w:r>
    </w:p>
    <w:p w14:paraId="68C64BC7"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 xml:space="preserve">     1.3. Сключване или изпълнение на съществени сделки.</w:t>
      </w:r>
    </w:p>
    <w:p w14:paraId="1A561120" w14:textId="28C219EA"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ab/>
        <w:t xml:space="preserve"> Няма такива сделки.</w:t>
      </w:r>
    </w:p>
    <w:p w14:paraId="72DBA774"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 xml:space="preserve">     1.4. Решение за сключване, прекратяване и разваляне на договор за</w:t>
      </w:r>
    </w:p>
    <w:p w14:paraId="6FB3FB22"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съвместно предприятие.</w:t>
      </w:r>
    </w:p>
    <w:p w14:paraId="66B63A11"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ab/>
        <w:t>За изминалия период не са вземани решения за сключване, прекратяване и разваляне на договори за съвместни предприятия.</w:t>
      </w:r>
    </w:p>
    <w:p w14:paraId="77DE7B9C"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 xml:space="preserve">     1.5.  Промяна на одиторите на Дружеството и причини за промяната.</w:t>
      </w:r>
    </w:p>
    <w:p w14:paraId="2D38FCEB"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ab/>
        <w:t xml:space="preserve">Няма такава.  </w:t>
      </w:r>
    </w:p>
    <w:p w14:paraId="7E4B96EA"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 xml:space="preserve">     1.6.  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собствения капитал на Дружеството.</w:t>
      </w:r>
    </w:p>
    <w:p w14:paraId="34E97D27"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ab/>
        <w:t>През отчетния период няма настъпили такива обстоятелства.</w:t>
      </w:r>
    </w:p>
    <w:p w14:paraId="7C731B9A"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 xml:space="preserve">     1.7.  Покупка, продажба или учреден залог на дялови участия в търговски дружества от емитента или негово дъщерно дружество.</w:t>
      </w:r>
    </w:p>
    <w:p w14:paraId="66F6EC5D"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ab/>
        <w:t>През отчетния период няма настъпили такива обстоятелства.</w:t>
      </w:r>
    </w:p>
    <w:p w14:paraId="29D68AB9"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 xml:space="preserve">     1.8. Други обстоятелства, които Дружеството счита, че биха могли да бъдат от значение за инвеститорите при вземане на решение да придобият, да продадат или да продължат да притежават публично предлагани ценни книжа.</w:t>
      </w:r>
    </w:p>
    <w:p w14:paraId="26949401"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ab/>
        <w:t>Няма други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p>
    <w:p w14:paraId="2CFEB811"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p>
    <w:p w14:paraId="42E82583"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p>
    <w:p w14:paraId="5EF3FB6A" w14:textId="77777777" w:rsidR="00E57C3C"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 xml:space="preserve">25.01.2022 г.         </w:t>
      </w:r>
      <w:r w:rsidRPr="003E109E">
        <w:rPr>
          <w:rFonts w:asciiTheme="minorHAnsi" w:hAnsiTheme="minorHAnsi" w:cstheme="minorHAnsi"/>
          <w:sz w:val="20"/>
          <w:szCs w:val="20"/>
        </w:rPr>
        <w:tab/>
      </w:r>
      <w:r w:rsidRPr="003E109E">
        <w:rPr>
          <w:rFonts w:asciiTheme="minorHAnsi" w:hAnsiTheme="minorHAnsi" w:cstheme="minorHAnsi"/>
          <w:sz w:val="20"/>
          <w:szCs w:val="20"/>
        </w:rPr>
        <w:tab/>
      </w:r>
      <w:r w:rsidRPr="003E109E">
        <w:rPr>
          <w:rFonts w:asciiTheme="minorHAnsi" w:hAnsiTheme="minorHAnsi" w:cstheme="minorHAnsi"/>
          <w:sz w:val="20"/>
          <w:szCs w:val="20"/>
        </w:rPr>
        <w:tab/>
      </w:r>
      <w:r w:rsidRPr="003E109E">
        <w:rPr>
          <w:rFonts w:asciiTheme="minorHAnsi" w:hAnsiTheme="minorHAnsi" w:cstheme="minorHAnsi"/>
          <w:sz w:val="20"/>
          <w:szCs w:val="20"/>
        </w:rPr>
        <w:tab/>
        <w:t xml:space="preserve"> Изпълнителен директор: _____________________</w:t>
      </w:r>
    </w:p>
    <w:p w14:paraId="0275AEF7" w14:textId="0B1F96CB" w:rsidR="00981269" w:rsidRPr="003E109E" w:rsidRDefault="00E57C3C" w:rsidP="00E57C3C">
      <w:pPr>
        <w:pStyle w:val="BodyText"/>
        <w:spacing w:before="90"/>
        <w:ind w:left="1021" w:right="572" w:hanging="200"/>
        <w:rPr>
          <w:rFonts w:asciiTheme="minorHAnsi" w:hAnsiTheme="minorHAnsi" w:cstheme="minorHAnsi"/>
          <w:sz w:val="20"/>
          <w:szCs w:val="20"/>
        </w:rPr>
      </w:pPr>
      <w:r w:rsidRPr="003E109E">
        <w:rPr>
          <w:rFonts w:asciiTheme="minorHAnsi" w:hAnsiTheme="minorHAnsi" w:cstheme="minorHAnsi"/>
          <w:sz w:val="20"/>
          <w:szCs w:val="20"/>
        </w:rPr>
        <w:t>гр. София</w:t>
      </w:r>
      <w:r w:rsidRPr="003E109E">
        <w:rPr>
          <w:rFonts w:asciiTheme="minorHAnsi" w:hAnsiTheme="minorHAnsi" w:cstheme="minorHAnsi"/>
          <w:sz w:val="20"/>
          <w:szCs w:val="20"/>
        </w:rPr>
        <w:tab/>
      </w:r>
      <w:r w:rsidRPr="003E109E">
        <w:rPr>
          <w:rFonts w:asciiTheme="minorHAnsi" w:hAnsiTheme="minorHAnsi" w:cstheme="minorHAnsi"/>
          <w:sz w:val="20"/>
          <w:szCs w:val="20"/>
        </w:rPr>
        <w:tab/>
      </w:r>
      <w:r w:rsidRPr="003E109E">
        <w:rPr>
          <w:rFonts w:asciiTheme="minorHAnsi" w:hAnsiTheme="minorHAnsi" w:cstheme="minorHAnsi"/>
          <w:sz w:val="20"/>
          <w:szCs w:val="20"/>
        </w:rPr>
        <w:tab/>
      </w:r>
      <w:r w:rsidRPr="003E109E">
        <w:rPr>
          <w:rFonts w:asciiTheme="minorHAnsi" w:hAnsiTheme="minorHAnsi" w:cstheme="minorHAnsi"/>
          <w:sz w:val="20"/>
          <w:szCs w:val="20"/>
        </w:rPr>
        <w:tab/>
      </w:r>
      <w:r w:rsidRPr="003E109E">
        <w:rPr>
          <w:rFonts w:asciiTheme="minorHAnsi" w:hAnsiTheme="minorHAnsi" w:cstheme="minorHAnsi"/>
          <w:sz w:val="20"/>
          <w:szCs w:val="20"/>
        </w:rPr>
        <w:tab/>
      </w:r>
      <w:r w:rsidRPr="003E109E">
        <w:rPr>
          <w:rFonts w:asciiTheme="minorHAnsi" w:hAnsiTheme="minorHAnsi" w:cstheme="minorHAnsi"/>
          <w:sz w:val="20"/>
          <w:szCs w:val="20"/>
        </w:rPr>
        <w:tab/>
      </w:r>
      <w:r w:rsidRPr="003E109E">
        <w:rPr>
          <w:rFonts w:asciiTheme="minorHAnsi" w:hAnsiTheme="minorHAnsi" w:cstheme="minorHAnsi"/>
          <w:sz w:val="20"/>
          <w:szCs w:val="20"/>
        </w:rPr>
        <w:tab/>
        <w:t xml:space="preserve">                                </w:t>
      </w:r>
      <w:r w:rsidR="003E109E" w:rsidRPr="003E109E">
        <w:rPr>
          <w:rFonts w:asciiTheme="minorHAnsi" w:hAnsiTheme="minorHAnsi" w:cstheme="minorHAnsi"/>
          <w:sz w:val="20"/>
          <w:szCs w:val="20"/>
        </w:rPr>
        <w:t>Иван Пирински</w:t>
      </w:r>
    </w:p>
    <w:sectPr w:rsidR="00981269" w:rsidRPr="003E109E" w:rsidSect="00981269">
      <w:headerReference w:type="default" r:id="rId6"/>
      <w:footerReference w:type="default" r:id="rId7"/>
      <w:type w:val="continuous"/>
      <w:pgSz w:w="16850" w:h="11910" w:orient="landscape"/>
      <w:pgMar w:top="851" w:right="690" w:bottom="280" w:left="680" w:header="284" w:footer="4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7A08" w14:textId="77777777" w:rsidR="00AB751F" w:rsidRDefault="00AB751F" w:rsidP="00A91195">
      <w:r>
        <w:separator/>
      </w:r>
    </w:p>
  </w:endnote>
  <w:endnote w:type="continuationSeparator" w:id="0">
    <w:p w14:paraId="50A4B942" w14:textId="77777777" w:rsidR="00AB751F" w:rsidRDefault="00AB751F" w:rsidP="00A9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536501"/>
      <w:docPartObj>
        <w:docPartGallery w:val="Page Numbers (Bottom of Page)"/>
        <w:docPartUnique/>
      </w:docPartObj>
    </w:sdtPr>
    <w:sdtEndPr>
      <w:rPr>
        <w:rFonts w:asciiTheme="minorHAnsi" w:hAnsiTheme="minorHAnsi" w:cstheme="minorHAnsi"/>
        <w:b/>
        <w:noProof/>
        <w:sz w:val="18"/>
        <w:szCs w:val="18"/>
      </w:rPr>
    </w:sdtEndPr>
    <w:sdtContent>
      <w:p w14:paraId="2907A9E0" w14:textId="77777777" w:rsidR="00297596" w:rsidRPr="00297596" w:rsidRDefault="00297596" w:rsidP="00711C01">
        <w:pPr>
          <w:pStyle w:val="Footer"/>
          <w:pBdr>
            <w:top w:val="single" w:sz="4" w:space="1" w:color="auto"/>
          </w:pBdr>
          <w:jc w:val="right"/>
          <w:rPr>
            <w:rFonts w:asciiTheme="minorHAnsi" w:hAnsiTheme="minorHAnsi" w:cstheme="minorHAnsi"/>
            <w:b/>
            <w:sz w:val="18"/>
            <w:szCs w:val="18"/>
          </w:rPr>
        </w:pPr>
        <w:r w:rsidRPr="00297596">
          <w:rPr>
            <w:rFonts w:asciiTheme="minorHAnsi" w:hAnsiTheme="minorHAnsi" w:cstheme="minorHAnsi"/>
            <w:b/>
            <w:sz w:val="18"/>
            <w:szCs w:val="18"/>
          </w:rPr>
          <w:fldChar w:fldCharType="begin"/>
        </w:r>
        <w:r w:rsidRPr="00297596">
          <w:rPr>
            <w:rFonts w:asciiTheme="minorHAnsi" w:hAnsiTheme="minorHAnsi" w:cstheme="minorHAnsi"/>
            <w:b/>
            <w:sz w:val="18"/>
            <w:szCs w:val="18"/>
          </w:rPr>
          <w:instrText xml:space="preserve"> PAGE   \* MERGEFORMAT </w:instrText>
        </w:r>
        <w:r w:rsidRPr="00297596">
          <w:rPr>
            <w:rFonts w:asciiTheme="minorHAnsi" w:hAnsiTheme="minorHAnsi" w:cstheme="minorHAnsi"/>
            <w:b/>
            <w:sz w:val="18"/>
            <w:szCs w:val="18"/>
          </w:rPr>
          <w:fldChar w:fldCharType="separate"/>
        </w:r>
        <w:r w:rsidR="00FD50C9">
          <w:rPr>
            <w:rFonts w:asciiTheme="minorHAnsi" w:hAnsiTheme="minorHAnsi" w:cstheme="minorHAnsi"/>
            <w:b/>
            <w:noProof/>
            <w:sz w:val="18"/>
            <w:szCs w:val="18"/>
          </w:rPr>
          <w:t>2</w:t>
        </w:r>
        <w:r w:rsidRPr="00297596">
          <w:rPr>
            <w:rFonts w:asciiTheme="minorHAnsi" w:hAnsiTheme="minorHAnsi" w:cstheme="minorHAnsi"/>
            <w:b/>
            <w:noProof/>
            <w:sz w:val="18"/>
            <w:szCs w:val="18"/>
          </w:rPr>
          <w:fldChar w:fldCharType="end"/>
        </w:r>
      </w:p>
    </w:sdtContent>
  </w:sdt>
  <w:p w14:paraId="260CBC0F" w14:textId="77777777" w:rsidR="00297596" w:rsidRDefault="00297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46E9" w14:textId="77777777" w:rsidR="00AB751F" w:rsidRDefault="00AB751F" w:rsidP="00A91195">
      <w:r>
        <w:separator/>
      </w:r>
    </w:p>
  </w:footnote>
  <w:footnote w:type="continuationSeparator" w:id="0">
    <w:p w14:paraId="24F639A5" w14:textId="77777777" w:rsidR="00AB751F" w:rsidRDefault="00AB751F" w:rsidP="00A91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F9E2" w14:textId="2E311D4F" w:rsidR="00A91195" w:rsidRPr="00E57C3C" w:rsidRDefault="00A91195" w:rsidP="00A91195">
    <w:pPr>
      <w:tabs>
        <w:tab w:val="center" w:pos="4536"/>
        <w:tab w:val="right" w:pos="9072"/>
      </w:tabs>
      <w:rPr>
        <w:rFonts w:asciiTheme="minorHAnsi" w:hAnsiTheme="minorHAnsi" w:cstheme="minorHAnsi"/>
        <w:sz w:val="32"/>
        <w:szCs w:val="32"/>
        <w:lang w:eastAsia="en-US" w:bidi="ar-SA"/>
      </w:rPr>
    </w:pPr>
    <w:r w:rsidRPr="00E57C3C">
      <w:rPr>
        <w:rFonts w:asciiTheme="minorHAnsi" w:hAnsiTheme="minorHAnsi" w:cstheme="minorHAnsi"/>
        <w:sz w:val="32"/>
        <w:szCs w:val="32"/>
        <w:lang w:eastAsia="en-US" w:bidi="ar-SA"/>
      </w:rPr>
      <w:t xml:space="preserve">Компас Фонд за </w:t>
    </w:r>
    <w:r w:rsidR="003E109E">
      <w:rPr>
        <w:rFonts w:asciiTheme="minorHAnsi" w:hAnsiTheme="minorHAnsi" w:cstheme="minorHAnsi"/>
        <w:sz w:val="32"/>
        <w:szCs w:val="32"/>
        <w:lang w:eastAsia="en-US" w:bidi="ar-SA"/>
      </w:rPr>
      <w:t>В</w:t>
    </w:r>
    <w:r w:rsidRPr="00E57C3C">
      <w:rPr>
        <w:rFonts w:asciiTheme="minorHAnsi" w:hAnsiTheme="minorHAnsi" w:cstheme="minorHAnsi"/>
        <w:sz w:val="32"/>
        <w:szCs w:val="32"/>
        <w:lang w:eastAsia="en-US" w:bidi="ar-SA"/>
      </w:rPr>
      <w:t>земания АДСИЦ</w:t>
    </w:r>
  </w:p>
  <w:p w14:paraId="078FB65A" w14:textId="77777777" w:rsidR="00A91195" w:rsidRDefault="00A911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0F6"/>
    <w:rsid w:val="000031FE"/>
    <w:rsid w:val="000866CC"/>
    <w:rsid w:val="00145C2F"/>
    <w:rsid w:val="001A1AF2"/>
    <w:rsid w:val="00283102"/>
    <w:rsid w:val="00297596"/>
    <w:rsid w:val="00333913"/>
    <w:rsid w:val="003E109E"/>
    <w:rsid w:val="003F0EB8"/>
    <w:rsid w:val="00423784"/>
    <w:rsid w:val="00446387"/>
    <w:rsid w:val="004859DB"/>
    <w:rsid w:val="00486E45"/>
    <w:rsid w:val="00510FFC"/>
    <w:rsid w:val="005168BE"/>
    <w:rsid w:val="00557E14"/>
    <w:rsid w:val="005D633E"/>
    <w:rsid w:val="006440A4"/>
    <w:rsid w:val="00650D81"/>
    <w:rsid w:val="00711C01"/>
    <w:rsid w:val="007767B8"/>
    <w:rsid w:val="00780E9B"/>
    <w:rsid w:val="00834EE9"/>
    <w:rsid w:val="0084360D"/>
    <w:rsid w:val="008E7785"/>
    <w:rsid w:val="00906559"/>
    <w:rsid w:val="00981269"/>
    <w:rsid w:val="00981567"/>
    <w:rsid w:val="009E5272"/>
    <w:rsid w:val="00A3167F"/>
    <w:rsid w:val="00A91195"/>
    <w:rsid w:val="00AB751F"/>
    <w:rsid w:val="00AC56FE"/>
    <w:rsid w:val="00BC5E40"/>
    <w:rsid w:val="00C433EC"/>
    <w:rsid w:val="00C50F24"/>
    <w:rsid w:val="00C92FE7"/>
    <w:rsid w:val="00D00761"/>
    <w:rsid w:val="00D0604B"/>
    <w:rsid w:val="00D22D7C"/>
    <w:rsid w:val="00E57C3C"/>
    <w:rsid w:val="00EF180B"/>
    <w:rsid w:val="00F801B1"/>
    <w:rsid w:val="00FA17AD"/>
    <w:rsid w:val="00FD50C9"/>
    <w:rsid w:val="00FD50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EE1E58"/>
  <w15:docId w15:val="{B9230712-AE72-44B5-8521-737B746B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7" w:lineRule="exact"/>
      <w:ind w:left="108"/>
    </w:pPr>
  </w:style>
  <w:style w:type="paragraph" w:styleId="Header">
    <w:name w:val="header"/>
    <w:basedOn w:val="Normal"/>
    <w:link w:val="HeaderChar"/>
    <w:uiPriority w:val="99"/>
    <w:unhideWhenUsed/>
    <w:rsid w:val="00A91195"/>
    <w:pPr>
      <w:tabs>
        <w:tab w:val="center" w:pos="4536"/>
        <w:tab w:val="right" w:pos="9072"/>
      </w:tabs>
    </w:pPr>
  </w:style>
  <w:style w:type="character" w:customStyle="1" w:styleId="HeaderChar">
    <w:name w:val="Header Char"/>
    <w:basedOn w:val="DefaultParagraphFont"/>
    <w:link w:val="Header"/>
    <w:uiPriority w:val="99"/>
    <w:rsid w:val="00A91195"/>
    <w:rPr>
      <w:rFonts w:ascii="Times New Roman" w:eastAsia="Times New Roman" w:hAnsi="Times New Roman" w:cs="Times New Roman"/>
      <w:lang w:val="bg-BG" w:eastAsia="bg-BG" w:bidi="bg-BG"/>
    </w:rPr>
  </w:style>
  <w:style w:type="paragraph" w:styleId="Footer">
    <w:name w:val="footer"/>
    <w:basedOn w:val="Normal"/>
    <w:link w:val="FooterChar"/>
    <w:uiPriority w:val="99"/>
    <w:unhideWhenUsed/>
    <w:rsid w:val="00A91195"/>
    <w:pPr>
      <w:tabs>
        <w:tab w:val="center" w:pos="4536"/>
        <w:tab w:val="right" w:pos="9072"/>
      </w:tabs>
    </w:pPr>
  </w:style>
  <w:style w:type="character" w:customStyle="1" w:styleId="FooterChar">
    <w:name w:val="Footer Char"/>
    <w:basedOn w:val="DefaultParagraphFont"/>
    <w:link w:val="Footer"/>
    <w:uiPriority w:val="99"/>
    <w:rsid w:val="00A91195"/>
    <w:rPr>
      <w:rFonts w:ascii="Times New Roman" w:eastAsia="Times New Roman" w:hAnsi="Times New Roman" w:cs="Times New Roman"/>
      <w:lang w:val="bg-BG" w:eastAsia="bg-BG" w:bidi="bg-BG"/>
    </w:rPr>
  </w:style>
  <w:style w:type="paragraph" w:customStyle="1" w:styleId="Default">
    <w:name w:val="Default"/>
    <w:rsid w:val="00C92FE7"/>
    <w:pPr>
      <w:widowControl/>
      <w:adjustRightInd w:val="0"/>
    </w:pPr>
    <w:rPr>
      <w:rFonts w:ascii="Tahoma" w:hAnsi="Tahoma" w:cs="Tahoma"/>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Наредба № 2 за проспектите</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Наредба № 2 за проспектите</dc:title>
  <dc:creator>DVI</dc:creator>
  <cp:lastModifiedBy>Valentin Stoilov</cp:lastModifiedBy>
  <cp:revision>2</cp:revision>
  <dcterms:created xsi:type="dcterms:W3CDTF">2022-01-25T14:32:00Z</dcterms:created>
  <dcterms:modified xsi:type="dcterms:W3CDTF">2022-01-25T14:32:00Z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Acrobat PDFMaker 11 for Word</vt:lpwstr>
  </property>
  <property fmtid="{D5CDD505-2E9C-101B-9397-08002B2CF9AE}" pid="4" name="LastSaved">
    <vt:filetime>2020-08-20T00:00:00Z</vt:filetime>
  </property>
</Properties>
</file>